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757CA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E878D1">
        <w:rPr>
          <w:u w:val="single"/>
        </w:rPr>
        <w:t>31</w:t>
      </w:r>
      <w:r w:rsidR="00135FF0">
        <w:rPr>
          <w:u w:val="single"/>
        </w:rPr>
        <w:t>.0</w:t>
      </w:r>
      <w:r w:rsidR="00E878D1">
        <w:rPr>
          <w:u w:val="single"/>
        </w:rPr>
        <w:t>5</w:t>
      </w:r>
      <w:r w:rsidR="00850D1E" w:rsidRPr="00850D1E">
        <w:rPr>
          <w:u w:val="single"/>
        </w:rPr>
        <w:t>.202</w:t>
      </w:r>
      <w:r w:rsidR="001F5C50">
        <w:rPr>
          <w:u w:val="single"/>
        </w:rPr>
        <w:t>1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E878D1">
        <w:rPr>
          <w:szCs w:val="24"/>
          <w:u w:val="single"/>
          <w:lang w:eastAsia="ru-RU"/>
        </w:rPr>
        <w:t>38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внесение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сельских поселений</w:t>
      </w:r>
      <w:r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5" w:history="1">
        <w:r w:rsidRPr="00806441">
          <w:t>приказом</w:t>
        </w:r>
      </w:hyperlink>
      <w:r w:rsidRPr="00806441">
        <w:t xml:space="preserve">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назначения»,</w:t>
      </w:r>
      <w:r w:rsidRPr="00CA45FC">
        <w:t xml:space="preserve">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Pr="00877454" w:rsidRDefault="00B41FFA" w:rsidP="00B41FFA">
      <w:pPr>
        <w:spacing w:after="0" w:line="240" w:lineRule="auto"/>
      </w:pPr>
      <w:r w:rsidRPr="00877454">
        <w:t>ПРИКАЗЫВАЮ:</w:t>
      </w:r>
    </w:p>
    <w:p w:rsidR="00850D1E" w:rsidRDefault="00B41FFA" w:rsidP="00850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1F5C50">
        <w:rPr>
          <w:rFonts w:eastAsia="Times New Roman"/>
          <w:szCs w:val="24"/>
          <w:lang w:eastAsia="ru-RU"/>
        </w:rPr>
        <w:t>07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20</w:t>
      </w:r>
      <w:r w:rsidR="001F5C50">
        <w:rPr>
          <w:rFonts w:eastAsia="Times New Roman"/>
          <w:szCs w:val="24"/>
          <w:lang w:eastAsia="ru-RU"/>
        </w:rPr>
        <w:t>20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1F5C50">
        <w:rPr>
          <w:szCs w:val="24"/>
          <w:lang w:eastAsia="ru-RU"/>
        </w:rPr>
        <w:t>123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135FF0" w:rsidRDefault="00850D1E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1</w:t>
      </w:r>
      <w:r w:rsidR="005718CC" w:rsidRPr="00981343">
        <w:t xml:space="preserve">) </w:t>
      </w:r>
      <w:r w:rsidR="00F60A9E">
        <w:t xml:space="preserve">в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5718CC" w:rsidRPr="00981343">
        <w:t xml:space="preserve"> </w:t>
      </w:r>
      <w:r w:rsidR="00135FF0">
        <w:t xml:space="preserve">дополнить </w:t>
      </w:r>
      <w:r w:rsidR="00C62E1C">
        <w:t>целевыми статьями</w:t>
      </w:r>
      <w:r w:rsidR="00135FF0">
        <w:t>:</w:t>
      </w:r>
    </w:p>
    <w:p w:rsidR="006251D2" w:rsidRDefault="00C62E1C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 xml:space="preserve">а) после целевой статьи </w:t>
      </w:r>
      <w:r w:rsidR="00172A81" w:rsidRPr="00172A81">
        <w:t>13.0.01.00000</w:t>
      </w:r>
      <w:r w:rsidR="00172A81">
        <w:t xml:space="preserve"> </w:t>
      </w:r>
      <w:r w:rsidR="00172A81" w:rsidRPr="00172A81">
        <w:t>Основное мероприятие «Снижение негативного влияния отходов на состояние окружающей среды»</w:t>
      </w:r>
      <w:r>
        <w:t>:</w:t>
      </w:r>
    </w:p>
    <w:p w:rsidR="00172A81" w:rsidRDefault="00172A81" w:rsidP="00172A8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4"/>
        </w:rPr>
      </w:pPr>
    </w:p>
    <w:p w:rsidR="009065D5" w:rsidRPr="00172A81" w:rsidRDefault="00172A81" w:rsidP="00172A8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4"/>
        </w:rPr>
      </w:pPr>
      <w:r w:rsidRPr="00172A81">
        <w:rPr>
          <w:b/>
          <w:szCs w:val="24"/>
        </w:rPr>
        <w:t xml:space="preserve">Муниципальная программа «Улучшение водоснабжения </w:t>
      </w:r>
      <w:proofErr w:type="spellStart"/>
      <w:r w:rsidRPr="00172A81">
        <w:rPr>
          <w:b/>
          <w:szCs w:val="24"/>
        </w:rPr>
        <w:t>Батаминского</w:t>
      </w:r>
      <w:proofErr w:type="spellEnd"/>
      <w:r w:rsidRPr="00172A81">
        <w:rPr>
          <w:b/>
          <w:szCs w:val="24"/>
        </w:rPr>
        <w:t xml:space="preserve"> муниципального образования» на 2022-2025 гг.»</w:t>
      </w:r>
    </w:p>
    <w:p w:rsidR="00172A81" w:rsidRDefault="00480DD5" w:rsidP="00480D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ab/>
      </w:r>
    </w:p>
    <w:p w:rsidR="00480DD5" w:rsidRPr="009065D5" w:rsidRDefault="00172A81" w:rsidP="00480D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ab/>
      </w:r>
      <w:r w:rsidR="00480DD5" w:rsidRPr="009C7874">
        <w:rPr>
          <w:szCs w:val="24"/>
        </w:rPr>
        <w:t xml:space="preserve">Целевые статьи </w:t>
      </w:r>
      <w:r>
        <w:rPr>
          <w:szCs w:val="24"/>
        </w:rPr>
        <w:t>м</w:t>
      </w:r>
      <w:r w:rsidRPr="00172A81">
        <w:rPr>
          <w:szCs w:val="24"/>
        </w:rPr>
        <w:t>униципальн</w:t>
      </w:r>
      <w:r>
        <w:rPr>
          <w:szCs w:val="24"/>
        </w:rPr>
        <w:t>ой</w:t>
      </w:r>
      <w:r w:rsidRPr="00172A81">
        <w:rPr>
          <w:szCs w:val="24"/>
        </w:rPr>
        <w:t xml:space="preserve"> программ</w:t>
      </w:r>
      <w:r>
        <w:rPr>
          <w:szCs w:val="24"/>
        </w:rPr>
        <w:t>ы</w:t>
      </w:r>
      <w:r w:rsidRPr="00172A81">
        <w:rPr>
          <w:szCs w:val="24"/>
        </w:rPr>
        <w:t xml:space="preserve"> «Улучшение водоснабжения </w:t>
      </w:r>
      <w:proofErr w:type="spellStart"/>
      <w:r w:rsidRPr="00172A81">
        <w:rPr>
          <w:szCs w:val="24"/>
        </w:rPr>
        <w:t>Батаминского</w:t>
      </w:r>
      <w:proofErr w:type="spellEnd"/>
      <w:r w:rsidRPr="00172A81">
        <w:rPr>
          <w:szCs w:val="24"/>
        </w:rPr>
        <w:t xml:space="preserve"> муниципального образования» на 2022-2025 гг.»</w:t>
      </w:r>
      <w:r>
        <w:rPr>
          <w:szCs w:val="24"/>
        </w:rPr>
        <w:t xml:space="preserve"> </w:t>
      </w:r>
      <w:r w:rsidR="00480DD5" w:rsidRPr="009C7874">
        <w:t>включают:</w:t>
      </w:r>
    </w:p>
    <w:p w:rsidR="00480DD5" w:rsidRPr="009C7874" w:rsidRDefault="009065D5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172A81" w:rsidRPr="00172A81">
        <w:t>14.0.00.00000</w:t>
      </w:r>
      <w:r>
        <w:t xml:space="preserve"> </w:t>
      </w:r>
      <w:r w:rsidR="00172A81" w:rsidRPr="00172A81">
        <w:t xml:space="preserve">Муниципальная программа «Улучшение водоснабжения </w:t>
      </w:r>
      <w:proofErr w:type="spellStart"/>
      <w:r w:rsidR="00172A81" w:rsidRPr="00172A81">
        <w:t>Батаминского</w:t>
      </w:r>
      <w:proofErr w:type="spellEnd"/>
      <w:r w:rsidR="00172A81" w:rsidRPr="00172A81">
        <w:t xml:space="preserve"> муниципального образования» на 2022-2025 гг.»</w:t>
      </w:r>
      <w:r w:rsidR="00480DD5" w:rsidRPr="009C7874">
        <w:t>;</w:t>
      </w:r>
    </w:p>
    <w:p w:rsidR="00172A81" w:rsidRDefault="00172A81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Pr="00172A81">
        <w:t>14.0.01.00000</w:t>
      </w:r>
      <w:r>
        <w:t xml:space="preserve"> </w:t>
      </w:r>
      <w:r w:rsidRPr="00172A81">
        <w:t xml:space="preserve">Основное мероприятие «Приобретение и монтаж автоматизированных водоразборных колонок на </w:t>
      </w:r>
      <w:proofErr w:type="spellStart"/>
      <w:r w:rsidRPr="00172A81">
        <w:t>уч</w:t>
      </w:r>
      <w:proofErr w:type="spellEnd"/>
      <w:r w:rsidRPr="00172A81">
        <w:t xml:space="preserve">. </w:t>
      </w:r>
      <w:proofErr w:type="spellStart"/>
      <w:r w:rsidRPr="00172A81">
        <w:t>Стибутовский</w:t>
      </w:r>
      <w:proofErr w:type="spellEnd"/>
      <w:r w:rsidRPr="00172A81">
        <w:t xml:space="preserve">, с. </w:t>
      </w:r>
      <w:proofErr w:type="spellStart"/>
      <w:r w:rsidRPr="00172A81">
        <w:t>Сологубово</w:t>
      </w:r>
      <w:proofErr w:type="spellEnd"/>
      <w:r w:rsidRPr="00172A81">
        <w:t>»</w:t>
      </w:r>
      <w:r>
        <w:t>;</w:t>
      </w:r>
    </w:p>
    <w:p w:rsidR="00172A81" w:rsidRDefault="00172A81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Pr="00172A81">
        <w:t>14.0.02.00000</w:t>
      </w:r>
      <w:r>
        <w:t xml:space="preserve"> </w:t>
      </w:r>
      <w:r w:rsidRPr="00172A81">
        <w:t xml:space="preserve">Основное мероприятие «Ремонт водовода с . </w:t>
      </w:r>
      <w:proofErr w:type="spellStart"/>
      <w:r w:rsidRPr="00172A81">
        <w:t>Батама</w:t>
      </w:r>
      <w:proofErr w:type="spellEnd"/>
      <w:r w:rsidRPr="00172A81">
        <w:t>»</w:t>
      </w:r>
      <w:r w:rsidR="00AF00A2">
        <w:t>;</w:t>
      </w:r>
    </w:p>
    <w:p w:rsidR="00172A81" w:rsidRDefault="00172A81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Pr="00172A81">
        <w:t>14.0.03.00000</w:t>
      </w:r>
      <w:r>
        <w:t xml:space="preserve"> </w:t>
      </w:r>
      <w:r w:rsidRPr="00172A81">
        <w:t>Основное мероприятие «Приобретение и монтаж счетчиков подачи воды в водонапорных башнях»</w:t>
      </w:r>
      <w:r w:rsidR="00AF00A2">
        <w:t>;</w:t>
      </w:r>
    </w:p>
    <w:p w:rsidR="00172A81" w:rsidRDefault="00172A81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Pr="00172A81">
        <w:t>14.0.04.00000</w:t>
      </w:r>
      <w:r>
        <w:t xml:space="preserve"> </w:t>
      </w:r>
      <w:r w:rsidRPr="00172A81">
        <w:t xml:space="preserve">Основное мероприятие «Ремонт водовода с. </w:t>
      </w:r>
      <w:proofErr w:type="spellStart"/>
      <w:r w:rsidRPr="00172A81">
        <w:t>Сологубово</w:t>
      </w:r>
      <w:proofErr w:type="spellEnd"/>
      <w:r w:rsidRPr="00172A81">
        <w:t>»</w:t>
      </w:r>
      <w:r w:rsidR="00AF00A2">
        <w:t>.</w:t>
      </w:r>
    </w:p>
    <w:p w:rsidR="00F60A9E" w:rsidRDefault="00F60A9E" w:rsidP="00AF00A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F60A9E" w:rsidRDefault="00F60A9E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2) в приложение к Перечню и правилам отнесения расходов местных бюджетов на соответствующие целевые статьи:</w:t>
      </w:r>
    </w:p>
    <w:p w:rsidR="00F60A9E" w:rsidRDefault="00F60A9E" w:rsidP="009065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а) в пункт 1.</w:t>
      </w:r>
      <w:r w:rsidR="009F5747">
        <w:t>4</w:t>
      </w:r>
      <w:r>
        <w:t xml:space="preserve">. </w:t>
      </w:r>
      <w:r w:rsidR="009F5747">
        <w:t>дополнить следующими направлениями расходов:</w:t>
      </w:r>
    </w:p>
    <w:p w:rsidR="009F5747" w:rsidRDefault="00F60A9E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9F5747">
        <w:t xml:space="preserve">перед направлением расходов </w:t>
      </w:r>
      <w:r w:rsidR="00E37A9B" w:rsidRPr="00AD7410">
        <w:rPr>
          <w:lang w:val="en-US"/>
        </w:rPr>
        <w:t>S</w:t>
      </w:r>
      <w:r w:rsidR="00E37A9B" w:rsidRPr="00AD7410">
        <w:t xml:space="preserve">2370 </w:t>
      </w:r>
      <w:r w:rsidR="00E37A9B" w:rsidRPr="007705F6">
        <w:t>Реализация мероприятий перечня проектов народных инициатив</w:t>
      </w:r>
      <w:r w:rsidR="009F5747">
        <w:t>:</w:t>
      </w:r>
    </w:p>
    <w:p w:rsidR="00F60A9E" w:rsidRPr="009F5747" w:rsidRDefault="009F5747" w:rsidP="009F574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 w:rsidRPr="00B11E6D">
        <w:tab/>
      </w:r>
      <w:r w:rsidR="008164A4" w:rsidRPr="008164A4">
        <w:rPr>
          <w:lang w:val="en-US"/>
        </w:rPr>
        <w:t>S</w:t>
      </w:r>
      <w:r w:rsidR="008164A4" w:rsidRPr="008164A4">
        <w:t>2290</w:t>
      </w:r>
      <w:r>
        <w:t xml:space="preserve"> </w:t>
      </w:r>
      <w:r w:rsidR="008164A4" w:rsidRPr="008164A4">
        <w:t>Защита от негативного воздействия вод населения и объектов экономики</w:t>
      </w:r>
      <w:r w:rsidRPr="009F5747">
        <w:t>.</w:t>
      </w:r>
    </w:p>
    <w:p w:rsidR="009F5747" w:rsidRDefault="009F5747" w:rsidP="009F5747">
      <w:pPr>
        <w:tabs>
          <w:tab w:val="left" w:pos="709"/>
        </w:tabs>
        <w:spacing w:after="0" w:line="240" w:lineRule="auto"/>
        <w:jc w:val="both"/>
      </w:pPr>
      <w:r w:rsidRPr="009F5747">
        <w:lastRenderedPageBreak/>
        <w:tab/>
      </w:r>
      <w:r>
        <w:t xml:space="preserve">По </w:t>
      </w:r>
      <w:r w:rsidRPr="00F00735">
        <w:t>данному направлению расходов отраж</w:t>
      </w:r>
      <w:r>
        <w:t xml:space="preserve">аются расходы местных бюджетов </w:t>
      </w:r>
      <w:r w:rsidRPr="00F00735">
        <w:rPr>
          <w:rFonts w:eastAsiaTheme="minorHAnsi"/>
        </w:rPr>
        <w:t xml:space="preserve">на </w:t>
      </w:r>
      <w:r>
        <w:t>м</w:t>
      </w:r>
      <w:r w:rsidRPr="009F5747">
        <w:t xml:space="preserve">ероприятия по </w:t>
      </w:r>
      <w:r w:rsidR="00E37A9B">
        <w:t>з</w:t>
      </w:r>
      <w:r w:rsidR="00E37A9B" w:rsidRPr="008164A4">
        <w:t>ащит</w:t>
      </w:r>
      <w:r w:rsidR="00E37A9B">
        <w:t>е</w:t>
      </w:r>
      <w:r w:rsidR="00E37A9B" w:rsidRPr="008164A4">
        <w:t xml:space="preserve"> от негативного воздействия вод населения и объектов экономики</w:t>
      </w:r>
      <w:r>
        <w:t xml:space="preserve"> </w:t>
      </w:r>
      <w:r w:rsidRPr="00F00735">
        <w:rPr>
          <w:rFonts w:eastAsiaTheme="minorHAnsi"/>
        </w:rPr>
        <w:t>(в доле, соответствующей установленному уровню софинансирования расходного обязательства муниципального образования)</w:t>
      </w:r>
      <w:r>
        <w:t xml:space="preserve"> </w:t>
      </w:r>
      <w:r w:rsidRPr="00FE35AB">
        <w:t>в рамках основн</w:t>
      </w:r>
      <w:r>
        <w:t>ого</w:t>
      </w:r>
      <w:r w:rsidRPr="00FE35AB">
        <w:t xml:space="preserve"> мероприяти</w:t>
      </w:r>
      <w:r>
        <w:t xml:space="preserve">я </w:t>
      </w:r>
      <w:r w:rsidR="00E37A9B" w:rsidRPr="00E37A9B">
        <w:t>«Строительство берегоукрепительной дамбы для защиты с.Покровка от негативного воздействия вод реки Ока»</w:t>
      </w:r>
      <w:r w:rsidR="00005845">
        <w:t xml:space="preserve"> м</w:t>
      </w:r>
      <w:r w:rsidR="00005845" w:rsidRPr="00005845">
        <w:t>униципальн</w:t>
      </w:r>
      <w:r w:rsidR="00005845">
        <w:t>ой</w:t>
      </w:r>
      <w:r w:rsidR="00005845" w:rsidRPr="00005845">
        <w:t xml:space="preserve"> программ</w:t>
      </w:r>
      <w:r w:rsidR="00005845">
        <w:t>ы</w:t>
      </w:r>
      <w:r w:rsidR="00005845" w:rsidRPr="00005845">
        <w:t xml:space="preserve"> </w:t>
      </w:r>
      <w:proofErr w:type="spellStart"/>
      <w:r w:rsidR="00005845" w:rsidRPr="00005845">
        <w:t>Зиминского</w:t>
      </w:r>
      <w:proofErr w:type="spellEnd"/>
      <w:r w:rsidR="00005845" w:rsidRPr="00005845">
        <w:t xml:space="preserve"> районного муниципального образования </w:t>
      </w:r>
      <w:r w:rsidR="00E37A9B" w:rsidRPr="00E37A9B">
        <w:t xml:space="preserve">«Охрана окружающей среды в </w:t>
      </w:r>
      <w:proofErr w:type="spellStart"/>
      <w:r w:rsidR="00E37A9B" w:rsidRPr="00E37A9B">
        <w:t>Зиминском</w:t>
      </w:r>
      <w:proofErr w:type="spellEnd"/>
      <w:r w:rsidR="00E37A9B" w:rsidRPr="00E37A9B">
        <w:t xml:space="preserve"> районе»</w:t>
      </w:r>
      <w:r w:rsidR="00005845">
        <w:t>;</w:t>
      </w:r>
    </w:p>
    <w:p w:rsidR="00E37A9B" w:rsidRDefault="00E37A9B" w:rsidP="00E37A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</w:p>
    <w:p w:rsidR="00E37A9B" w:rsidRDefault="00E37A9B" w:rsidP="00E37A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 xml:space="preserve">перед направлением расходов </w:t>
      </w:r>
      <w:r>
        <w:rPr>
          <w:lang w:val="en-US"/>
        </w:rPr>
        <w:t>S</w:t>
      </w:r>
      <w:r>
        <w:t xml:space="preserve">2957 </w:t>
      </w:r>
      <w:r w:rsidRPr="00DD2934">
        <w:t>Обеспечение бесплатным питьевым молоком обучающихся 1 – 4 классов муниципальных общеобразовательных организаций в Иркутской области</w:t>
      </w:r>
      <w:r>
        <w:t>:</w:t>
      </w:r>
    </w:p>
    <w:p w:rsidR="00005845" w:rsidRDefault="00E37A9B" w:rsidP="00E37A9B">
      <w:pPr>
        <w:tabs>
          <w:tab w:val="left" w:pos="709"/>
        </w:tabs>
        <w:spacing w:after="0" w:line="240" w:lineRule="auto"/>
        <w:jc w:val="both"/>
      </w:pPr>
      <w:r>
        <w:tab/>
      </w:r>
      <w:r w:rsidRPr="008164A4">
        <w:rPr>
          <w:lang w:val="en-US"/>
        </w:rPr>
        <w:t>S</w:t>
      </w:r>
      <w:r w:rsidRPr="008164A4">
        <w:t>2</w:t>
      </w:r>
      <w:r>
        <w:t xml:space="preserve">934 </w:t>
      </w:r>
      <w:r w:rsidRPr="00E37A9B">
        <w:t>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</w:r>
      <w:r w:rsidRPr="009F5747">
        <w:t>.</w:t>
      </w:r>
    </w:p>
    <w:p w:rsidR="00005845" w:rsidRDefault="00005845" w:rsidP="009F5747">
      <w:pPr>
        <w:tabs>
          <w:tab w:val="left" w:pos="709"/>
        </w:tabs>
        <w:spacing w:after="0" w:line="240" w:lineRule="auto"/>
        <w:jc w:val="both"/>
      </w:pPr>
      <w:r>
        <w:tab/>
        <w:t xml:space="preserve">По </w:t>
      </w:r>
      <w:r w:rsidRPr="00F00735">
        <w:t>данному направлению расходов отраж</w:t>
      </w:r>
      <w:r>
        <w:t xml:space="preserve">аются расходы местных бюджетов </w:t>
      </w:r>
      <w:r w:rsidRPr="00F00735">
        <w:rPr>
          <w:rFonts w:eastAsiaTheme="minorHAnsi"/>
        </w:rPr>
        <w:t>на</w:t>
      </w:r>
      <w:r>
        <w:rPr>
          <w:rFonts w:eastAsiaTheme="minorHAnsi"/>
        </w:rPr>
        <w:t xml:space="preserve"> </w:t>
      </w:r>
      <w:r w:rsidR="00E37A9B">
        <w:t>п</w:t>
      </w:r>
      <w:r w:rsidR="00E37A9B" w:rsidRPr="00E37A9B">
        <w:t>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</w:r>
      <w:r>
        <w:t xml:space="preserve"> </w:t>
      </w:r>
      <w:r w:rsidRPr="00F00735">
        <w:rPr>
          <w:rFonts w:eastAsiaTheme="minorHAnsi"/>
        </w:rPr>
        <w:t>(в доле, соответствующей установленному уровню софинансирования расходного обязательства муниципального образования)</w:t>
      </w:r>
      <w:r>
        <w:t xml:space="preserve"> </w:t>
      </w:r>
      <w:r w:rsidRPr="00FE35AB">
        <w:t>в рамках основн</w:t>
      </w:r>
      <w:r>
        <w:t>ого</w:t>
      </w:r>
      <w:r w:rsidRPr="00FE35AB">
        <w:t xml:space="preserve"> мероприяти</w:t>
      </w:r>
      <w:r>
        <w:t xml:space="preserve">я </w:t>
      </w:r>
      <w:r w:rsidR="00E37A9B" w:rsidRPr="00E37A9B">
        <w:t>«Укрепление материально-технической базы»</w:t>
      </w:r>
      <w:r>
        <w:t xml:space="preserve"> </w:t>
      </w:r>
      <w:r w:rsidR="00E37A9B">
        <w:t>п</w:t>
      </w:r>
      <w:r w:rsidR="00E37A9B" w:rsidRPr="00E37A9B">
        <w:t>одпрограмм</w:t>
      </w:r>
      <w:r w:rsidR="00E37A9B">
        <w:t>ы</w:t>
      </w:r>
      <w:r w:rsidR="00E37A9B" w:rsidRPr="00E37A9B">
        <w:t xml:space="preserve"> «Общее образование» </w:t>
      </w:r>
      <w:r>
        <w:t>м</w:t>
      </w:r>
      <w:r w:rsidRPr="00005845">
        <w:t>униципальн</w:t>
      </w:r>
      <w:r>
        <w:t xml:space="preserve">ой </w:t>
      </w:r>
      <w:r w:rsidRPr="00005845">
        <w:t>программ</w:t>
      </w:r>
      <w:r>
        <w:t>ы</w:t>
      </w:r>
      <w:r w:rsidRPr="00005845">
        <w:t xml:space="preserve"> </w:t>
      </w:r>
      <w:proofErr w:type="spellStart"/>
      <w:r w:rsidRPr="00005845">
        <w:t>Зиминского</w:t>
      </w:r>
      <w:proofErr w:type="spellEnd"/>
      <w:r w:rsidRPr="00005845">
        <w:t xml:space="preserve"> районного муниципального образования «</w:t>
      </w:r>
      <w:r w:rsidR="00E37A9B">
        <w:t>Развитие образования</w:t>
      </w:r>
      <w:r w:rsidRPr="00005845">
        <w:t>»</w:t>
      </w:r>
      <w:r w:rsidR="00E37A9B">
        <w:t>.</w:t>
      </w:r>
    </w:p>
    <w:p w:rsidR="009F5747" w:rsidRDefault="00005845" w:rsidP="00E37A9B">
      <w:pPr>
        <w:tabs>
          <w:tab w:val="left" w:pos="709"/>
        </w:tabs>
        <w:spacing w:after="0" w:line="240" w:lineRule="auto"/>
        <w:jc w:val="both"/>
        <w:rPr>
          <w:rFonts w:eastAsiaTheme="minorHAnsi"/>
        </w:rPr>
      </w:pPr>
      <w:r>
        <w:tab/>
      </w:r>
    </w:p>
    <w:p w:rsidR="00850D1E" w:rsidRPr="00842E90" w:rsidRDefault="00BE0BD7" w:rsidP="00123CE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  <w:lang w:eastAsia="ru-RU"/>
        </w:rPr>
      </w:pPr>
      <w:r>
        <w:t>3</w:t>
      </w:r>
      <w:r w:rsidR="00123CEA" w:rsidRPr="006D039D">
        <w:t>)</w:t>
      </w:r>
      <w:r w:rsidR="00123CEA">
        <w:t xml:space="preserve"> </w:t>
      </w:r>
      <w:r w:rsidR="00123CEA">
        <w:rPr>
          <w:szCs w:val="24"/>
          <w:lang w:eastAsia="ru-RU"/>
        </w:rPr>
        <w:t>В</w:t>
      </w:r>
      <w:r w:rsidR="00123CEA" w:rsidRPr="006D039D">
        <w:rPr>
          <w:szCs w:val="24"/>
          <w:lang w:eastAsia="ru-RU"/>
        </w:rPr>
        <w:t xml:space="preserve"> приложение 3 к Порядку добавить строки: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7827"/>
      </w:tblGrid>
      <w:tr w:rsidR="00123CEA" w:rsidRPr="0025217C" w:rsidTr="00123CEA">
        <w:trPr>
          <w:tblHeader/>
        </w:trPr>
        <w:tc>
          <w:tcPr>
            <w:tcW w:w="163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782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Наименование</w:t>
            </w:r>
          </w:p>
        </w:tc>
      </w:tr>
      <w:tr w:rsidR="00E37A9B" w:rsidRPr="0025217C" w:rsidTr="00547888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14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00000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 xml:space="preserve">Муниципальная программа «Улучшение водоснабжения </w:t>
            </w:r>
            <w:proofErr w:type="spellStart"/>
            <w:r w:rsidRPr="00E37A9B">
              <w:rPr>
                <w:color w:val="000000"/>
                <w:sz w:val="22"/>
              </w:rPr>
              <w:t>Батаминского</w:t>
            </w:r>
            <w:proofErr w:type="spellEnd"/>
            <w:r w:rsidRPr="00E37A9B">
              <w:rPr>
                <w:color w:val="000000"/>
                <w:sz w:val="22"/>
              </w:rPr>
              <w:t xml:space="preserve"> муниципального образования» на 2022-2025 гг.»</w:t>
            </w:r>
          </w:p>
        </w:tc>
      </w:tr>
      <w:tr w:rsidR="00E37A9B" w:rsidRPr="0025217C" w:rsidTr="00613B31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14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01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00000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 xml:space="preserve">Основное мероприятие «Приобретение и монтаж автоматизированных водоразборных колонок на </w:t>
            </w:r>
            <w:proofErr w:type="spellStart"/>
            <w:r w:rsidRPr="00E37A9B">
              <w:rPr>
                <w:color w:val="000000"/>
                <w:sz w:val="22"/>
              </w:rPr>
              <w:t>уч</w:t>
            </w:r>
            <w:proofErr w:type="spellEnd"/>
            <w:r w:rsidRPr="00E37A9B">
              <w:rPr>
                <w:color w:val="000000"/>
                <w:sz w:val="22"/>
              </w:rPr>
              <w:t xml:space="preserve">. </w:t>
            </w:r>
            <w:proofErr w:type="spellStart"/>
            <w:r w:rsidRPr="00E37A9B">
              <w:rPr>
                <w:color w:val="000000"/>
                <w:sz w:val="22"/>
              </w:rPr>
              <w:t>Стибутовский</w:t>
            </w:r>
            <w:proofErr w:type="spellEnd"/>
            <w:r w:rsidRPr="00E37A9B">
              <w:rPr>
                <w:color w:val="000000"/>
                <w:sz w:val="22"/>
              </w:rPr>
              <w:t xml:space="preserve">, с. </w:t>
            </w:r>
            <w:proofErr w:type="spellStart"/>
            <w:r w:rsidRPr="00E37A9B">
              <w:rPr>
                <w:color w:val="000000"/>
                <w:sz w:val="22"/>
              </w:rPr>
              <w:t>Сологубово</w:t>
            </w:r>
            <w:proofErr w:type="spellEnd"/>
            <w:r w:rsidRPr="00E37A9B">
              <w:rPr>
                <w:color w:val="000000"/>
                <w:sz w:val="22"/>
              </w:rPr>
              <w:t>»</w:t>
            </w:r>
          </w:p>
        </w:tc>
      </w:tr>
      <w:tr w:rsidR="00E37A9B" w:rsidRPr="0025217C" w:rsidTr="005048D7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14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01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89999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E37A9B">
              <w:rPr>
                <w:color w:val="000000"/>
                <w:sz w:val="22"/>
              </w:rPr>
              <w:t>непрограммных</w:t>
            </w:r>
            <w:proofErr w:type="spellEnd"/>
            <w:r w:rsidRPr="00E37A9B">
              <w:rPr>
                <w:color w:val="000000"/>
                <w:sz w:val="22"/>
              </w:rPr>
              <w:t xml:space="preserve"> направлений расходов</w:t>
            </w:r>
          </w:p>
        </w:tc>
      </w:tr>
      <w:tr w:rsidR="00E37A9B" w:rsidRPr="0025217C" w:rsidTr="00BF4B08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14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02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00000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 xml:space="preserve">Основное мероприятие «Ремонт водовода с . </w:t>
            </w:r>
            <w:proofErr w:type="spellStart"/>
            <w:r w:rsidRPr="00E37A9B">
              <w:rPr>
                <w:color w:val="000000"/>
                <w:sz w:val="22"/>
              </w:rPr>
              <w:t>Батама</w:t>
            </w:r>
            <w:proofErr w:type="spellEnd"/>
            <w:r w:rsidRPr="00E37A9B">
              <w:rPr>
                <w:color w:val="000000"/>
                <w:sz w:val="22"/>
              </w:rPr>
              <w:t>»</w:t>
            </w:r>
          </w:p>
        </w:tc>
      </w:tr>
      <w:tr w:rsidR="00E37A9B" w:rsidRPr="0025217C" w:rsidTr="00C53ACE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14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02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89999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E37A9B">
              <w:rPr>
                <w:color w:val="000000"/>
                <w:sz w:val="22"/>
              </w:rPr>
              <w:t>непрограммных</w:t>
            </w:r>
            <w:proofErr w:type="spellEnd"/>
            <w:r w:rsidRPr="00E37A9B">
              <w:rPr>
                <w:color w:val="000000"/>
                <w:sz w:val="22"/>
              </w:rPr>
              <w:t xml:space="preserve"> направлений расходов</w:t>
            </w:r>
          </w:p>
        </w:tc>
      </w:tr>
      <w:tr w:rsidR="00E37A9B" w:rsidRPr="0025217C" w:rsidTr="0040643A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14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03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00000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Основное мероприятие «Приобретение и монтаж счетчиков подачи воды в водонапорных башнях»</w:t>
            </w:r>
          </w:p>
        </w:tc>
      </w:tr>
      <w:tr w:rsidR="00E37A9B" w:rsidRPr="0025217C" w:rsidTr="009373D9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14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03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89999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E37A9B">
              <w:rPr>
                <w:color w:val="000000"/>
                <w:sz w:val="22"/>
              </w:rPr>
              <w:t>непрограммных</w:t>
            </w:r>
            <w:proofErr w:type="spellEnd"/>
            <w:r w:rsidRPr="00E37A9B">
              <w:rPr>
                <w:color w:val="000000"/>
                <w:sz w:val="22"/>
              </w:rPr>
              <w:t xml:space="preserve"> направлений расходов</w:t>
            </w:r>
          </w:p>
        </w:tc>
      </w:tr>
      <w:tr w:rsidR="00E37A9B" w:rsidRPr="0025217C" w:rsidTr="00041C0F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14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00000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 xml:space="preserve">Основное мероприятие «Ремонт водовода с. </w:t>
            </w:r>
            <w:proofErr w:type="spellStart"/>
            <w:r w:rsidRPr="00E37A9B">
              <w:rPr>
                <w:color w:val="000000"/>
                <w:sz w:val="22"/>
              </w:rPr>
              <w:t>Сологубово</w:t>
            </w:r>
            <w:proofErr w:type="spellEnd"/>
            <w:r w:rsidRPr="00E37A9B">
              <w:rPr>
                <w:color w:val="000000"/>
                <w:sz w:val="22"/>
              </w:rPr>
              <w:t>»</w:t>
            </w:r>
          </w:p>
        </w:tc>
      </w:tr>
      <w:tr w:rsidR="00E37A9B" w:rsidRPr="0025217C" w:rsidTr="005C62D9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14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89999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E37A9B">
              <w:rPr>
                <w:color w:val="000000"/>
                <w:sz w:val="22"/>
              </w:rPr>
              <w:t>непрограммных</w:t>
            </w:r>
            <w:proofErr w:type="spellEnd"/>
            <w:r w:rsidRPr="00E37A9B">
              <w:rPr>
                <w:color w:val="000000"/>
                <w:sz w:val="22"/>
              </w:rPr>
              <w:t xml:space="preserve"> направлений расходов</w:t>
            </w:r>
          </w:p>
        </w:tc>
      </w:tr>
      <w:tr w:rsidR="00E37A9B" w:rsidRPr="0025217C" w:rsidTr="00A85507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88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06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S2290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Защита от негативного воздействия вод населения и объектов экономики</w:t>
            </w:r>
          </w:p>
        </w:tc>
      </w:tr>
      <w:tr w:rsidR="00E37A9B" w:rsidRPr="0025217C" w:rsidTr="009C7D5A">
        <w:trPr>
          <w:tblHeader/>
        </w:trPr>
        <w:tc>
          <w:tcPr>
            <w:tcW w:w="163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jc w:val="center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81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2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04</w:t>
            </w:r>
            <w:r w:rsidR="0023598B">
              <w:rPr>
                <w:color w:val="000000"/>
                <w:sz w:val="22"/>
              </w:rPr>
              <w:t>.</w:t>
            </w:r>
            <w:r w:rsidRPr="00E37A9B">
              <w:rPr>
                <w:color w:val="000000"/>
                <w:sz w:val="22"/>
              </w:rPr>
              <w:t>S2934</w:t>
            </w:r>
          </w:p>
        </w:tc>
        <w:tc>
          <w:tcPr>
            <w:tcW w:w="7827" w:type="dxa"/>
            <w:vAlign w:val="bottom"/>
          </w:tcPr>
          <w:p w:rsidR="00E37A9B" w:rsidRPr="00E37A9B" w:rsidRDefault="00E37A9B" w:rsidP="00E37A9B">
            <w:pPr>
              <w:spacing w:after="0" w:line="240" w:lineRule="auto"/>
              <w:rPr>
                <w:color w:val="000000"/>
              </w:rPr>
            </w:pPr>
            <w:r w:rsidRPr="00E37A9B">
              <w:rPr>
                <w:color w:val="000000"/>
                <w:sz w:val="22"/>
              </w:rPr>
              <w:t>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      </w:r>
          </w:p>
        </w:tc>
      </w:tr>
      <w:tr w:rsidR="00262055" w:rsidRPr="0025217C" w:rsidTr="009C7D5A">
        <w:trPr>
          <w:tblHeader/>
        </w:trPr>
        <w:tc>
          <w:tcPr>
            <w:tcW w:w="1637" w:type="dxa"/>
            <w:vAlign w:val="bottom"/>
          </w:tcPr>
          <w:p w:rsidR="00262055" w:rsidRPr="00E37A9B" w:rsidRDefault="00262055" w:rsidP="00E37A9B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56.0.01.80023</w:t>
            </w:r>
          </w:p>
        </w:tc>
        <w:tc>
          <w:tcPr>
            <w:tcW w:w="7827" w:type="dxa"/>
            <w:vAlign w:val="bottom"/>
          </w:tcPr>
          <w:p w:rsidR="00262055" w:rsidRPr="00E37A9B" w:rsidRDefault="00262055" w:rsidP="00E37A9B">
            <w:pPr>
              <w:spacing w:after="0" w:line="240" w:lineRule="auto"/>
              <w:rPr>
                <w:color w:val="000000"/>
                <w:sz w:val="22"/>
              </w:rPr>
            </w:pPr>
            <w:r w:rsidRPr="00262055">
              <w:rPr>
                <w:color w:val="000000"/>
                <w:sz w:val="22"/>
              </w:rPr>
              <w:t>Мероприятия по обращению с твердыми коммунальными отходами</w:t>
            </w:r>
          </w:p>
        </w:tc>
      </w:tr>
    </w:tbl>
    <w:p w:rsidR="00E37A9B" w:rsidRDefault="00E37A9B" w:rsidP="00C835AD">
      <w:pPr>
        <w:pStyle w:val="ConsPlusNormal"/>
        <w:ind w:firstLine="709"/>
        <w:jc w:val="both"/>
      </w:pPr>
    </w:p>
    <w:p w:rsidR="00C835AD" w:rsidRDefault="00C835AD" w:rsidP="00C835AD">
      <w:pPr>
        <w:pStyle w:val="ConsPlusNormal"/>
        <w:ind w:firstLine="709"/>
        <w:jc w:val="both"/>
      </w:pPr>
      <w:r>
        <w:t xml:space="preserve">2. </w:t>
      </w: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</w:t>
      </w:r>
      <w:proofErr w:type="spellStart"/>
      <w:r w:rsidRPr="00A900C4">
        <w:t>Зиминского</w:t>
      </w:r>
      <w:proofErr w:type="spellEnd"/>
      <w:r w:rsidRPr="00A900C4">
        <w:t xml:space="preserve"> района и опубликовать на официальном сайте  администрации </w:t>
      </w:r>
      <w:proofErr w:type="spellStart"/>
      <w:r w:rsidRPr="00A900C4">
        <w:t>Зиминского</w:t>
      </w:r>
      <w:proofErr w:type="spellEnd"/>
      <w:r w:rsidRPr="00A900C4">
        <w:t xml:space="preserve"> районного муниципального образования </w:t>
      </w:r>
      <w:hyperlink r:id="rId6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C835AD" w:rsidRPr="00C927E1" w:rsidRDefault="00C835AD" w:rsidP="00C835AD">
      <w:pPr>
        <w:jc w:val="both"/>
        <w:rPr>
          <w:highlight w:val="yellow"/>
        </w:rPr>
      </w:pPr>
    </w:p>
    <w:p w:rsidR="000F458E" w:rsidRPr="003E040D" w:rsidRDefault="00C835AD" w:rsidP="003E040D">
      <w:pPr>
        <w:jc w:val="both"/>
      </w:pPr>
      <w:r>
        <w:tab/>
      </w:r>
      <w:r w:rsidR="005941C2">
        <w:t>Н</w:t>
      </w:r>
      <w:r w:rsidRPr="00453CBF">
        <w:t>ачальник финансового управления</w:t>
      </w:r>
      <w:r w:rsidRPr="00453CBF">
        <w:tab/>
      </w:r>
      <w:r w:rsidRPr="00453CBF">
        <w:tab/>
      </w:r>
      <w:r w:rsidRPr="00453CBF">
        <w:tab/>
      </w:r>
      <w:r w:rsidRPr="00453CBF">
        <w:tab/>
      </w:r>
      <w:r w:rsidRPr="00453CBF">
        <w:tab/>
        <w:t>О.В. Дуда</w:t>
      </w: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2666356"/>
    <w:lvl w:ilvl="0" w:tplc="30349C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B41FFA"/>
    <w:rsid w:val="00000A2E"/>
    <w:rsid w:val="00005845"/>
    <w:rsid w:val="000C5A19"/>
    <w:rsid w:val="000F458E"/>
    <w:rsid w:val="000F4D1E"/>
    <w:rsid w:val="00123CEA"/>
    <w:rsid w:val="00135FF0"/>
    <w:rsid w:val="00172A81"/>
    <w:rsid w:val="001D1121"/>
    <w:rsid w:val="001D3ACC"/>
    <w:rsid w:val="001F2AE5"/>
    <w:rsid w:val="001F5C50"/>
    <w:rsid w:val="0023598B"/>
    <w:rsid w:val="00262055"/>
    <w:rsid w:val="002802FE"/>
    <w:rsid w:val="00285E2A"/>
    <w:rsid w:val="002C0217"/>
    <w:rsid w:val="002D569F"/>
    <w:rsid w:val="002E0A7E"/>
    <w:rsid w:val="003A7CD0"/>
    <w:rsid w:val="003E040D"/>
    <w:rsid w:val="00480DD5"/>
    <w:rsid w:val="0049066F"/>
    <w:rsid w:val="004952D2"/>
    <w:rsid w:val="00503154"/>
    <w:rsid w:val="005718CC"/>
    <w:rsid w:val="005941C2"/>
    <w:rsid w:val="005A6FBC"/>
    <w:rsid w:val="005B0C8E"/>
    <w:rsid w:val="005B3E90"/>
    <w:rsid w:val="005E7241"/>
    <w:rsid w:val="00617BAF"/>
    <w:rsid w:val="00620605"/>
    <w:rsid w:val="006251D2"/>
    <w:rsid w:val="00647AC8"/>
    <w:rsid w:val="006611DA"/>
    <w:rsid w:val="006E6E3C"/>
    <w:rsid w:val="006F07AF"/>
    <w:rsid w:val="007103D3"/>
    <w:rsid w:val="007E17BD"/>
    <w:rsid w:val="007F2DA3"/>
    <w:rsid w:val="007F589D"/>
    <w:rsid w:val="008164A4"/>
    <w:rsid w:val="00850D1E"/>
    <w:rsid w:val="00852EBE"/>
    <w:rsid w:val="00896502"/>
    <w:rsid w:val="009065D5"/>
    <w:rsid w:val="009163A0"/>
    <w:rsid w:val="009534DC"/>
    <w:rsid w:val="00981343"/>
    <w:rsid w:val="00986843"/>
    <w:rsid w:val="0099005B"/>
    <w:rsid w:val="009B6BCE"/>
    <w:rsid w:val="009D7DA9"/>
    <w:rsid w:val="009F18D8"/>
    <w:rsid w:val="009F5747"/>
    <w:rsid w:val="00A11183"/>
    <w:rsid w:val="00A13D64"/>
    <w:rsid w:val="00A34924"/>
    <w:rsid w:val="00AB4EB5"/>
    <w:rsid w:val="00AB74E4"/>
    <w:rsid w:val="00AE6C34"/>
    <w:rsid w:val="00AF00A2"/>
    <w:rsid w:val="00B11E6D"/>
    <w:rsid w:val="00B41FFA"/>
    <w:rsid w:val="00B57924"/>
    <w:rsid w:val="00BE0BD7"/>
    <w:rsid w:val="00C1118A"/>
    <w:rsid w:val="00C62E1C"/>
    <w:rsid w:val="00C835AD"/>
    <w:rsid w:val="00C856D9"/>
    <w:rsid w:val="00CB2FF7"/>
    <w:rsid w:val="00CB309E"/>
    <w:rsid w:val="00D25122"/>
    <w:rsid w:val="00D358B6"/>
    <w:rsid w:val="00D542A8"/>
    <w:rsid w:val="00DB3629"/>
    <w:rsid w:val="00E37A9B"/>
    <w:rsid w:val="00E878D1"/>
    <w:rsid w:val="00F60A9E"/>
    <w:rsid w:val="00F9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consultantplus://offline/ref=5E7033C7455882A1F9A35D1D2D3227501735DB8E101731F5BFDEB1E166553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Наталья Максимова</cp:lastModifiedBy>
  <cp:revision>14</cp:revision>
  <cp:lastPrinted>2021-06-23T02:57:00Z</cp:lastPrinted>
  <dcterms:created xsi:type="dcterms:W3CDTF">2021-04-15T06:35:00Z</dcterms:created>
  <dcterms:modified xsi:type="dcterms:W3CDTF">2021-06-29T00:39:00Z</dcterms:modified>
</cp:coreProperties>
</file>